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0DAB" w14:textId="77777777" w:rsidR="00756654" w:rsidRDefault="004C46F0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Anton </w:t>
      </w:r>
      <w:r>
        <w:rPr>
          <w:rFonts w:cs="Tahoma"/>
          <w:b w:val="0"/>
          <w:i w:val="0"/>
          <w:sz w:val="24"/>
          <w:szCs w:val="24"/>
        </w:rPr>
        <w:tab/>
        <w:t>Prešeren</w:t>
      </w:r>
    </w:p>
    <w:p w14:paraId="5B2F3595" w14:textId="77777777" w:rsidR="00FC3037" w:rsidRPr="00FC3037" w:rsidRDefault="004C46F0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Šipkova 10</w:t>
      </w:r>
      <w:r w:rsidR="00163199">
        <w:rPr>
          <w:rFonts w:cs="Tahoma"/>
          <w:b w:val="0"/>
          <w:i w:val="0"/>
          <w:sz w:val="24"/>
          <w:szCs w:val="24"/>
        </w:rPr>
        <w:t xml:space="preserve">, </w:t>
      </w:r>
      <w:r>
        <w:rPr>
          <w:rFonts w:cs="Tahoma"/>
          <w:b w:val="0"/>
          <w:i w:val="0"/>
          <w:sz w:val="24"/>
          <w:szCs w:val="24"/>
        </w:rPr>
        <w:t xml:space="preserve">1241 </w:t>
      </w:r>
      <w:r w:rsidR="00163199">
        <w:rPr>
          <w:rFonts w:cs="Tahoma"/>
          <w:b w:val="0"/>
          <w:i w:val="0"/>
          <w:sz w:val="24"/>
          <w:szCs w:val="24"/>
        </w:rPr>
        <w:t>Kamnik</w:t>
      </w:r>
    </w:p>
    <w:p w14:paraId="3D277483" w14:textId="77777777" w:rsidR="00FC3037" w:rsidRDefault="00FC3037">
      <w:pPr>
        <w:rPr>
          <w:rFonts w:cs="Tahoma"/>
          <w:b w:val="0"/>
          <w:i w:val="0"/>
          <w:sz w:val="24"/>
          <w:szCs w:val="24"/>
        </w:rPr>
      </w:pPr>
      <w:r w:rsidRPr="00FC3037">
        <w:rPr>
          <w:rFonts w:cs="Tahoma"/>
          <w:b w:val="0"/>
          <w:i w:val="0"/>
          <w:sz w:val="24"/>
          <w:szCs w:val="24"/>
        </w:rPr>
        <w:t xml:space="preserve">DU </w:t>
      </w:r>
      <w:r w:rsidR="00163199">
        <w:rPr>
          <w:rFonts w:cs="Tahoma"/>
          <w:b w:val="0"/>
          <w:i w:val="0"/>
          <w:sz w:val="24"/>
          <w:szCs w:val="24"/>
        </w:rPr>
        <w:t>K</w:t>
      </w:r>
      <w:r w:rsidR="004C46F0">
        <w:rPr>
          <w:rFonts w:cs="Tahoma"/>
          <w:b w:val="0"/>
          <w:i w:val="0"/>
          <w:sz w:val="24"/>
          <w:szCs w:val="24"/>
        </w:rPr>
        <w:t>amnik</w:t>
      </w:r>
    </w:p>
    <w:p w14:paraId="2DADA832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7A1A6180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611B5572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Pokrajinska zveza društev upokojencev Gorenjsk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e</w:t>
      </w:r>
    </w:p>
    <w:p w14:paraId="70A9F09F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Savska  cesta  34</w:t>
      </w:r>
    </w:p>
    <w:p w14:paraId="4280E76B" w14:textId="77777777" w:rsidR="00FC3037" w:rsidRDefault="004C46F0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>
        <w:rPr>
          <w:rFonts w:eastAsia="Times New Roman" w:cs="Tahoma"/>
          <w:b w:val="0"/>
          <w:i w:val="0"/>
          <w:sz w:val="24"/>
          <w:szCs w:val="24"/>
          <w:lang w:eastAsia="sl-SI"/>
        </w:rPr>
        <w:t xml:space="preserve">4000 </w:t>
      </w:r>
      <w:r w:rsidR="00FC3037"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ranj</w:t>
      </w:r>
    </w:p>
    <w:p w14:paraId="663ABDD3" w14:textId="77777777" w:rsidR="00717FB5" w:rsidRPr="00FC3037" w:rsidRDefault="00717FB5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</w:p>
    <w:p w14:paraId="76912C34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3A59BDF4" w14:textId="77777777" w:rsidR="00FC3037" w:rsidRDefault="00FC3037" w:rsidP="00FC3037">
      <w:pPr>
        <w:jc w:val="center"/>
        <w:rPr>
          <w:rFonts w:cs="Tahoma"/>
          <w:b w:val="0"/>
          <w:i w:val="0"/>
          <w:spacing w:val="20"/>
          <w:sz w:val="28"/>
          <w:szCs w:val="28"/>
        </w:rPr>
      </w:pPr>
      <w:r w:rsidRPr="00FC3037">
        <w:rPr>
          <w:rFonts w:cs="Tahoma"/>
          <w:b w:val="0"/>
          <w:i w:val="0"/>
          <w:spacing w:val="20"/>
          <w:sz w:val="28"/>
          <w:szCs w:val="28"/>
        </w:rPr>
        <w:t>POROČILO</w:t>
      </w:r>
    </w:p>
    <w:p w14:paraId="1FD9053F" w14:textId="77777777" w:rsidR="00FC3037" w:rsidRDefault="00FC3037" w:rsidP="00FC3037">
      <w:pPr>
        <w:rPr>
          <w:rFonts w:cs="Tahoma"/>
          <w:b w:val="0"/>
          <w:i w:val="0"/>
          <w:spacing w:val="20"/>
          <w:sz w:val="24"/>
          <w:szCs w:val="24"/>
        </w:rPr>
      </w:pPr>
    </w:p>
    <w:p w14:paraId="63AAFFED" w14:textId="77777777" w:rsidR="00FC3037" w:rsidRDefault="00450A01" w:rsidP="00FC3037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o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 poteku in izvedbi tekmovanja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4C46F0">
        <w:rPr>
          <w:rFonts w:cs="Tahoma"/>
          <w:b w:val="0"/>
          <w:i w:val="0"/>
          <w:sz w:val="24"/>
          <w:szCs w:val="24"/>
        </w:rPr>
        <w:t>–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4C46F0">
        <w:rPr>
          <w:rFonts w:cs="Tahoma"/>
          <w:b w:val="0"/>
          <w:i w:val="0"/>
          <w:sz w:val="24"/>
          <w:szCs w:val="24"/>
        </w:rPr>
        <w:t xml:space="preserve">Pokrajinskega </w:t>
      </w:r>
      <w:r w:rsidR="00FC3037">
        <w:rPr>
          <w:rFonts w:cs="Tahoma"/>
          <w:b w:val="0"/>
          <w:i w:val="0"/>
          <w:sz w:val="24"/>
          <w:szCs w:val="24"/>
        </w:rPr>
        <w:t>prvenstv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a v </w:t>
      </w:r>
      <w:r w:rsidR="004C46F0">
        <w:rPr>
          <w:rFonts w:cs="Tahoma"/>
          <w:b w:val="0"/>
          <w:i w:val="0"/>
          <w:sz w:val="24"/>
          <w:szCs w:val="24"/>
        </w:rPr>
        <w:t>balinanju,</w:t>
      </w:r>
      <w:r w:rsidR="00FC3037">
        <w:rPr>
          <w:rFonts w:cs="Tahoma"/>
          <w:b w:val="0"/>
          <w:i w:val="0"/>
          <w:sz w:val="24"/>
          <w:szCs w:val="24"/>
        </w:rPr>
        <w:t xml:space="preserve"> ki je potekalo </w:t>
      </w:r>
      <w:r w:rsidR="004C46F0">
        <w:rPr>
          <w:rFonts w:cs="Tahoma"/>
          <w:b w:val="0"/>
          <w:i w:val="0"/>
          <w:sz w:val="24"/>
          <w:szCs w:val="24"/>
        </w:rPr>
        <w:t xml:space="preserve">v </w:t>
      </w:r>
      <w:r w:rsidR="00FC3037">
        <w:rPr>
          <w:rFonts w:cs="Tahoma"/>
          <w:b w:val="0"/>
          <w:i w:val="0"/>
          <w:sz w:val="24"/>
          <w:szCs w:val="24"/>
        </w:rPr>
        <w:t>dne</w:t>
      </w:r>
      <w:r w:rsidR="004C46F0">
        <w:rPr>
          <w:rFonts w:cs="Tahoma"/>
          <w:b w:val="0"/>
          <w:i w:val="0"/>
          <w:sz w:val="24"/>
          <w:szCs w:val="24"/>
        </w:rPr>
        <w:t>h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4C46F0">
        <w:rPr>
          <w:rFonts w:cs="Tahoma"/>
          <w:b w:val="0"/>
          <w:i w:val="0"/>
          <w:sz w:val="24"/>
          <w:szCs w:val="24"/>
        </w:rPr>
        <w:t>2</w:t>
      </w:r>
      <w:r w:rsidR="008C72A9">
        <w:rPr>
          <w:rFonts w:cs="Tahoma"/>
          <w:b w:val="0"/>
          <w:i w:val="0"/>
          <w:sz w:val="24"/>
          <w:szCs w:val="24"/>
        </w:rPr>
        <w:t>5</w:t>
      </w:r>
      <w:r w:rsidR="00FC3037">
        <w:rPr>
          <w:rFonts w:cs="Tahoma"/>
          <w:b w:val="0"/>
          <w:i w:val="0"/>
          <w:sz w:val="24"/>
          <w:szCs w:val="24"/>
        </w:rPr>
        <w:t>.</w:t>
      </w:r>
      <w:r w:rsidR="004C46F0">
        <w:rPr>
          <w:rFonts w:cs="Tahoma"/>
          <w:b w:val="0"/>
          <w:i w:val="0"/>
          <w:sz w:val="24"/>
          <w:szCs w:val="24"/>
        </w:rPr>
        <w:t xml:space="preserve"> (ženske) in 2</w:t>
      </w:r>
      <w:r w:rsidR="008C72A9">
        <w:rPr>
          <w:rFonts w:cs="Tahoma"/>
          <w:b w:val="0"/>
          <w:i w:val="0"/>
          <w:sz w:val="24"/>
          <w:szCs w:val="24"/>
        </w:rPr>
        <w:t>8</w:t>
      </w:r>
      <w:r w:rsidR="00FC3037">
        <w:rPr>
          <w:rFonts w:cs="Tahoma"/>
          <w:b w:val="0"/>
          <w:i w:val="0"/>
          <w:sz w:val="24"/>
          <w:szCs w:val="24"/>
        </w:rPr>
        <w:t>.</w:t>
      </w:r>
      <w:r w:rsidR="004C46F0">
        <w:rPr>
          <w:rFonts w:cs="Tahoma"/>
          <w:b w:val="0"/>
          <w:i w:val="0"/>
          <w:sz w:val="24"/>
          <w:szCs w:val="24"/>
        </w:rPr>
        <w:t xml:space="preserve"> (moški) </w:t>
      </w:r>
      <w:r w:rsidR="008C72A9">
        <w:rPr>
          <w:rFonts w:cs="Tahoma"/>
          <w:b w:val="0"/>
          <w:i w:val="0"/>
          <w:sz w:val="24"/>
          <w:szCs w:val="24"/>
        </w:rPr>
        <w:t>aprila</w:t>
      </w:r>
      <w:r w:rsidR="004C46F0">
        <w:rPr>
          <w:rFonts w:cs="Tahoma"/>
          <w:b w:val="0"/>
          <w:i w:val="0"/>
          <w:sz w:val="24"/>
          <w:szCs w:val="24"/>
        </w:rPr>
        <w:t xml:space="preserve"> </w:t>
      </w:r>
      <w:r w:rsidR="00163199">
        <w:rPr>
          <w:rFonts w:cs="Tahoma"/>
          <w:b w:val="0"/>
          <w:i w:val="0"/>
          <w:sz w:val="24"/>
          <w:szCs w:val="24"/>
        </w:rPr>
        <w:t>202</w:t>
      </w:r>
      <w:r w:rsidR="008C72A9">
        <w:rPr>
          <w:rFonts w:cs="Tahoma"/>
          <w:b w:val="0"/>
          <w:i w:val="0"/>
          <w:sz w:val="24"/>
          <w:szCs w:val="24"/>
        </w:rPr>
        <w:t>2</w:t>
      </w:r>
      <w:r w:rsidR="00FC3037">
        <w:rPr>
          <w:rFonts w:cs="Tahoma"/>
          <w:b w:val="0"/>
          <w:i w:val="0"/>
          <w:sz w:val="24"/>
          <w:szCs w:val="24"/>
        </w:rPr>
        <w:t xml:space="preserve"> na </w:t>
      </w:r>
      <w:r w:rsidR="00D21382">
        <w:rPr>
          <w:rFonts w:cs="Tahoma"/>
          <w:b w:val="0"/>
          <w:i w:val="0"/>
          <w:sz w:val="24"/>
          <w:szCs w:val="24"/>
        </w:rPr>
        <w:t xml:space="preserve">štiristeznem </w:t>
      </w:r>
      <w:r w:rsidR="004C46F0">
        <w:rPr>
          <w:rFonts w:cs="Tahoma"/>
          <w:b w:val="0"/>
          <w:i w:val="0"/>
          <w:sz w:val="24"/>
          <w:szCs w:val="24"/>
        </w:rPr>
        <w:t xml:space="preserve">balinišču pri </w:t>
      </w:r>
      <w:r w:rsidR="00BD0086">
        <w:rPr>
          <w:rFonts w:cs="Tahoma"/>
          <w:b w:val="0"/>
          <w:i w:val="0"/>
          <w:sz w:val="24"/>
          <w:szCs w:val="24"/>
        </w:rPr>
        <w:t>Planinskem domu</w:t>
      </w:r>
      <w:r w:rsidR="004C46F0">
        <w:rPr>
          <w:rFonts w:cs="Tahoma"/>
          <w:b w:val="0"/>
          <w:i w:val="0"/>
          <w:sz w:val="24"/>
          <w:szCs w:val="24"/>
        </w:rPr>
        <w:t xml:space="preserve"> v Komendi</w:t>
      </w:r>
      <w:r w:rsidR="00FC3037">
        <w:rPr>
          <w:rFonts w:cs="Tahoma"/>
          <w:b w:val="0"/>
          <w:i w:val="0"/>
          <w:sz w:val="24"/>
          <w:szCs w:val="24"/>
        </w:rPr>
        <w:t>.</w:t>
      </w:r>
    </w:p>
    <w:p w14:paraId="32291039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6C602E79" w14:textId="77777777" w:rsidR="00D00599" w:rsidRDefault="00D00599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Organizator je za vse prisotne ob prihodu pripravil prigrizek in pijačo, ob pregledu izkaznic pa podelil bone za prehrano. </w:t>
      </w:r>
    </w:p>
    <w:p w14:paraId="40E3DB02" w14:textId="77777777" w:rsidR="00D00599" w:rsidRDefault="00D00599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055A9BB" w14:textId="77777777" w:rsidR="00717FB5" w:rsidRDefault="00717FB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2</w:t>
      </w:r>
      <w:r w:rsidR="008C72A9">
        <w:rPr>
          <w:rFonts w:cs="Tahoma"/>
          <w:b w:val="0"/>
          <w:i w:val="0"/>
          <w:sz w:val="24"/>
          <w:szCs w:val="24"/>
        </w:rPr>
        <w:t>5</w:t>
      </w:r>
      <w:r>
        <w:rPr>
          <w:rFonts w:cs="Tahoma"/>
          <w:b w:val="0"/>
          <w:i w:val="0"/>
          <w:sz w:val="24"/>
          <w:szCs w:val="24"/>
        </w:rPr>
        <w:t>.0</w:t>
      </w:r>
      <w:r w:rsidR="008C72A9">
        <w:rPr>
          <w:rFonts w:cs="Tahoma"/>
          <w:b w:val="0"/>
          <w:i w:val="0"/>
          <w:sz w:val="24"/>
          <w:szCs w:val="24"/>
        </w:rPr>
        <w:t>4</w:t>
      </w:r>
      <w:r>
        <w:rPr>
          <w:rFonts w:cs="Tahoma"/>
          <w:b w:val="0"/>
          <w:i w:val="0"/>
          <w:sz w:val="24"/>
          <w:szCs w:val="24"/>
        </w:rPr>
        <w:t>.202</w:t>
      </w:r>
      <w:r w:rsidR="008C72A9">
        <w:rPr>
          <w:rFonts w:cs="Tahoma"/>
          <w:b w:val="0"/>
          <w:i w:val="0"/>
          <w:sz w:val="24"/>
          <w:szCs w:val="24"/>
        </w:rPr>
        <w:t>2</w:t>
      </w:r>
      <w:r w:rsidR="00002586">
        <w:rPr>
          <w:rFonts w:cs="Tahoma"/>
          <w:b w:val="0"/>
          <w:i w:val="0"/>
          <w:sz w:val="24"/>
          <w:szCs w:val="24"/>
        </w:rPr>
        <w:t xml:space="preserve"> </w:t>
      </w:r>
      <w:r w:rsidR="00B4122C">
        <w:rPr>
          <w:rFonts w:cs="Tahoma"/>
          <w:b w:val="0"/>
          <w:i w:val="0"/>
          <w:sz w:val="24"/>
          <w:szCs w:val="24"/>
        </w:rPr>
        <w:t xml:space="preserve">- </w:t>
      </w:r>
      <w:r w:rsidR="00002586">
        <w:rPr>
          <w:rFonts w:cs="Tahoma"/>
          <w:b w:val="0"/>
          <w:i w:val="0"/>
          <w:sz w:val="24"/>
          <w:szCs w:val="24"/>
        </w:rPr>
        <w:t>ženske</w:t>
      </w:r>
    </w:p>
    <w:p w14:paraId="715D21C7" w14:textId="77777777" w:rsidR="00CD02A6" w:rsidRDefault="00CD02A6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CE5CE00" w14:textId="77777777" w:rsidR="00F657CB" w:rsidRPr="00D64259" w:rsidRDefault="00163199" w:rsidP="00D64259">
      <w:pPr>
        <w:spacing w:after="192"/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</w:pPr>
      <w:r w:rsidRPr="00F657CB">
        <w:rPr>
          <w:rFonts w:cs="Tahoma"/>
          <w:b w:val="0"/>
          <w:i w:val="0"/>
          <w:sz w:val="24"/>
          <w:szCs w:val="24"/>
        </w:rPr>
        <w:t xml:space="preserve">Na </w:t>
      </w:r>
      <w:r w:rsidR="008C1405" w:rsidRPr="00F657CB">
        <w:rPr>
          <w:rFonts w:cs="Tahoma"/>
          <w:b w:val="0"/>
          <w:i w:val="0"/>
          <w:sz w:val="24"/>
          <w:szCs w:val="24"/>
        </w:rPr>
        <w:t xml:space="preserve">prvi dan </w:t>
      </w:r>
      <w:r w:rsidRPr="00F657CB">
        <w:rPr>
          <w:rFonts w:cs="Tahoma"/>
          <w:b w:val="0"/>
          <w:i w:val="0"/>
          <w:sz w:val="24"/>
          <w:szCs w:val="24"/>
        </w:rPr>
        <w:t xml:space="preserve">tekmovanja sem </w:t>
      </w:r>
      <w:r w:rsidR="004C46F0" w:rsidRPr="00F657CB">
        <w:rPr>
          <w:rFonts w:cs="Tahoma"/>
          <w:b w:val="0"/>
          <w:i w:val="0"/>
          <w:sz w:val="24"/>
          <w:szCs w:val="24"/>
        </w:rPr>
        <w:t>najprej pregledal izkaznice tekmovalk</w:t>
      </w:r>
      <w:r w:rsidR="00717FB5" w:rsidRPr="00F657CB">
        <w:rPr>
          <w:rFonts w:cs="Tahoma"/>
          <w:b w:val="0"/>
          <w:i w:val="0"/>
          <w:sz w:val="24"/>
          <w:szCs w:val="24"/>
        </w:rPr>
        <w:t xml:space="preserve"> </w:t>
      </w:r>
      <w:r w:rsidR="004C46F0" w:rsidRPr="00F657CB">
        <w:rPr>
          <w:rFonts w:cs="Tahoma"/>
          <w:b w:val="0"/>
          <w:i w:val="0"/>
          <w:sz w:val="24"/>
          <w:szCs w:val="24"/>
        </w:rPr>
        <w:t>in prisostvoval žrebanju ženskih ekip.</w:t>
      </w:r>
    </w:p>
    <w:p w14:paraId="371C9DDB" w14:textId="77777777" w:rsidR="00F657CB" w:rsidRPr="00192E8F" w:rsidRDefault="008C140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Na otvoritvi </w:t>
      </w:r>
      <w:r w:rsidR="00264DDF">
        <w:rPr>
          <w:rFonts w:cs="Tahoma"/>
          <w:b w:val="0"/>
          <w:i w:val="0"/>
          <w:sz w:val="24"/>
          <w:szCs w:val="24"/>
        </w:rPr>
        <w:t>sta</w:t>
      </w:r>
      <w:r>
        <w:rPr>
          <w:rFonts w:cs="Tahoma"/>
          <w:b w:val="0"/>
          <w:i w:val="0"/>
          <w:sz w:val="24"/>
          <w:szCs w:val="24"/>
        </w:rPr>
        <w:t xml:space="preserve"> predsednik organizacijskega odbora g. Drago Kolar</w:t>
      </w:r>
      <w:r w:rsidR="00264DDF">
        <w:rPr>
          <w:rFonts w:cs="Tahoma"/>
          <w:b w:val="0"/>
          <w:i w:val="0"/>
          <w:sz w:val="24"/>
          <w:szCs w:val="24"/>
        </w:rPr>
        <w:t xml:space="preserve"> in predsednik Društva upokojencev Komenda</w:t>
      </w:r>
      <w:r>
        <w:rPr>
          <w:rFonts w:cs="Tahoma"/>
          <w:b w:val="0"/>
          <w:i w:val="0"/>
          <w:sz w:val="24"/>
          <w:szCs w:val="24"/>
        </w:rPr>
        <w:t xml:space="preserve"> pozdravil</w:t>
      </w:r>
      <w:r w:rsidR="00264DDF">
        <w:rPr>
          <w:rFonts w:cs="Tahoma"/>
          <w:b w:val="0"/>
          <w:i w:val="0"/>
          <w:sz w:val="24"/>
          <w:szCs w:val="24"/>
        </w:rPr>
        <w:t>a</w:t>
      </w:r>
      <w:r>
        <w:rPr>
          <w:rFonts w:cs="Tahoma"/>
          <w:b w:val="0"/>
          <w:i w:val="0"/>
          <w:sz w:val="24"/>
          <w:szCs w:val="24"/>
        </w:rPr>
        <w:t xml:space="preserve"> vse prisotne, sodnik g. Tomaž Hacin pa razložil glavna pravila in sistem tekmovanja. </w:t>
      </w:r>
      <w:r w:rsidR="00F657CB">
        <w:rPr>
          <w:rFonts w:cs="Tahoma"/>
          <w:b w:val="0"/>
          <w:i w:val="0"/>
          <w:sz w:val="24"/>
          <w:szCs w:val="24"/>
        </w:rPr>
        <w:t>Nastopilo je 67 igralk v</w:t>
      </w:r>
      <w:r w:rsidR="004C46F0">
        <w:rPr>
          <w:rFonts w:cs="Tahoma"/>
          <w:b w:val="0"/>
          <w:i w:val="0"/>
          <w:sz w:val="24"/>
          <w:szCs w:val="24"/>
        </w:rPr>
        <w:t xml:space="preserve"> 1</w:t>
      </w:r>
      <w:r w:rsidR="008C72A9">
        <w:rPr>
          <w:rFonts w:cs="Tahoma"/>
          <w:b w:val="0"/>
          <w:i w:val="0"/>
          <w:sz w:val="24"/>
          <w:szCs w:val="24"/>
        </w:rPr>
        <w:t>4</w:t>
      </w:r>
      <w:r w:rsidR="004C46F0">
        <w:rPr>
          <w:rFonts w:cs="Tahoma"/>
          <w:b w:val="0"/>
          <w:i w:val="0"/>
          <w:sz w:val="24"/>
          <w:szCs w:val="24"/>
        </w:rPr>
        <w:t xml:space="preserve"> ekip</w:t>
      </w:r>
      <w:r w:rsidR="00F657CB">
        <w:rPr>
          <w:rFonts w:cs="Tahoma"/>
          <w:b w:val="0"/>
          <w:i w:val="0"/>
          <w:sz w:val="24"/>
          <w:szCs w:val="24"/>
        </w:rPr>
        <w:t>ah</w:t>
      </w:r>
      <w:r w:rsidR="00334D0A">
        <w:rPr>
          <w:rFonts w:cs="Tahoma"/>
          <w:b w:val="0"/>
          <w:i w:val="0"/>
          <w:sz w:val="24"/>
          <w:szCs w:val="24"/>
        </w:rPr>
        <w:t xml:space="preserve"> (</w:t>
      </w:r>
      <w:r w:rsidR="009B7E89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Javornik – Koroška Bela</w:t>
      </w:r>
      <w:r w:rsidR="009B7E8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, </w:t>
      </w:r>
      <w:r w:rsidR="009B7E89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Jesenice, </w:t>
      </w:r>
      <w:r w:rsidR="00F657CB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Kamnik, </w:t>
      </w:r>
      <w:r w:rsidR="009B7E89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Kokrica, Komenda</w:t>
      </w:r>
      <w:r w:rsidR="009B7E8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, </w:t>
      </w:r>
      <w:r w:rsidR="009B7E89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Kranj, Kranjska Gora, Mengeš, Predoslje,</w:t>
      </w:r>
      <w:r w:rsidR="009B7E8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 </w:t>
      </w:r>
      <w:r w:rsidR="009B7E89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Radovljica, Rateče – Planica, Škofja Loka, </w:t>
      </w:r>
      <w:r w:rsidR="009B7E8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Tržič in</w:t>
      </w:r>
      <w:r w:rsidR="00F657CB" w:rsidRP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 Žirovnica</w:t>
      </w:r>
      <w:r w:rsidR="00F657CB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)</w:t>
      </w:r>
      <w:r w:rsidR="004C46F0">
        <w:rPr>
          <w:rFonts w:cs="Tahoma"/>
          <w:b w:val="0"/>
          <w:i w:val="0"/>
          <w:sz w:val="24"/>
          <w:szCs w:val="24"/>
        </w:rPr>
        <w:t xml:space="preserve">, ki so bile razvrščene v </w:t>
      </w:r>
      <w:r>
        <w:rPr>
          <w:rFonts w:cs="Tahoma"/>
          <w:b w:val="0"/>
          <w:i w:val="0"/>
          <w:sz w:val="24"/>
          <w:szCs w:val="24"/>
        </w:rPr>
        <w:t>4 predtekmovalne skupine</w:t>
      </w:r>
      <w:r w:rsidR="00334D0A">
        <w:rPr>
          <w:rFonts w:cs="Tahoma"/>
          <w:b w:val="0"/>
          <w:i w:val="0"/>
          <w:sz w:val="24"/>
          <w:szCs w:val="24"/>
        </w:rPr>
        <w:t>, dve s po štirimi in dve</w:t>
      </w:r>
      <w:r w:rsidR="008C72A9">
        <w:rPr>
          <w:rFonts w:cs="Tahoma"/>
          <w:b w:val="0"/>
          <w:i w:val="0"/>
          <w:sz w:val="24"/>
          <w:szCs w:val="24"/>
        </w:rPr>
        <w:t xml:space="preserve"> s po </w:t>
      </w:r>
      <w:r>
        <w:rPr>
          <w:rFonts w:cs="Tahoma"/>
          <w:b w:val="0"/>
          <w:i w:val="0"/>
          <w:sz w:val="24"/>
          <w:szCs w:val="24"/>
        </w:rPr>
        <w:t>tr</w:t>
      </w:r>
      <w:r w:rsidR="008C72A9">
        <w:rPr>
          <w:rFonts w:cs="Tahoma"/>
          <w:b w:val="0"/>
          <w:i w:val="0"/>
          <w:sz w:val="24"/>
          <w:szCs w:val="24"/>
        </w:rPr>
        <w:t>emi</w:t>
      </w:r>
      <w:r>
        <w:rPr>
          <w:rFonts w:cs="Tahoma"/>
          <w:b w:val="0"/>
          <w:i w:val="0"/>
          <w:sz w:val="24"/>
          <w:szCs w:val="24"/>
        </w:rPr>
        <w:t xml:space="preserve"> ekip</w:t>
      </w:r>
      <w:r w:rsidR="008C72A9">
        <w:rPr>
          <w:rFonts w:cs="Tahoma"/>
          <w:b w:val="0"/>
          <w:i w:val="0"/>
          <w:sz w:val="24"/>
          <w:szCs w:val="24"/>
        </w:rPr>
        <w:t>ami</w:t>
      </w:r>
      <w:r>
        <w:rPr>
          <w:rFonts w:cs="Tahoma"/>
          <w:b w:val="0"/>
          <w:i w:val="0"/>
          <w:sz w:val="24"/>
          <w:szCs w:val="24"/>
        </w:rPr>
        <w:t xml:space="preserve">. </w:t>
      </w:r>
      <w:r w:rsidR="008C72A9">
        <w:rPr>
          <w:rFonts w:cs="Tahoma"/>
          <w:b w:val="0"/>
          <w:i w:val="0"/>
          <w:sz w:val="24"/>
          <w:szCs w:val="24"/>
        </w:rPr>
        <w:t xml:space="preserve">Sistem tekmovanja je bil tak, da je vsaka ekipa odigrala najmanj </w:t>
      </w:r>
      <w:r w:rsidR="003945C5">
        <w:rPr>
          <w:rFonts w:cs="Tahoma"/>
          <w:b w:val="0"/>
          <w:i w:val="0"/>
          <w:sz w:val="24"/>
          <w:szCs w:val="24"/>
        </w:rPr>
        <w:t>dve</w:t>
      </w:r>
      <w:r w:rsidR="008C72A9">
        <w:rPr>
          <w:rFonts w:cs="Tahoma"/>
          <w:b w:val="0"/>
          <w:i w:val="0"/>
          <w:sz w:val="24"/>
          <w:szCs w:val="24"/>
        </w:rPr>
        <w:t xml:space="preserve"> tekmi po 50 min v kvalifikacijskem delu, po dve </w:t>
      </w:r>
      <w:r w:rsidR="005C1B5D">
        <w:rPr>
          <w:rFonts w:cs="Tahoma"/>
          <w:b w:val="0"/>
          <w:i w:val="0"/>
          <w:sz w:val="24"/>
          <w:szCs w:val="24"/>
        </w:rPr>
        <w:t xml:space="preserve">najboljši </w:t>
      </w:r>
      <w:r w:rsidR="008C72A9">
        <w:rPr>
          <w:rFonts w:cs="Tahoma"/>
          <w:b w:val="0"/>
          <w:i w:val="0"/>
          <w:sz w:val="24"/>
          <w:szCs w:val="24"/>
        </w:rPr>
        <w:t>ekipi</w:t>
      </w:r>
      <w:r w:rsidR="00086D90">
        <w:rPr>
          <w:rFonts w:cs="Tahoma"/>
          <w:b w:val="0"/>
          <w:i w:val="0"/>
          <w:sz w:val="24"/>
          <w:szCs w:val="24"/>
        </w:rPr>
        <w:t xml:space="preserve"> (po točkah in razliki</w:t>
      </w:r>
      <w:r w:rsidR="00334D0A">
        <w:rPr>
          <w:rFonts w:cs="Tahoma"/>
          <w:b w:val="0"/>
          <w:i w:val="0"/>
          <w:sz w:val="24"/>
          <w:szCs w:val="24"/>
        </w:rPr>
        <w:t xml:space="preserve"> točk</w:t>
      </w:r>
      <w:r w:rsidR="00086D90">
        <w:rPr>
          <w:rFonts w:cs="Tahoma"/>
          <w:b w:val="0"/>
          <w:i w:val="0"/>
          <w:sz w:val="24"/>
          <w:szCs w:val="24"/>
        </w:rPr>
        <w:t>)</w:t>
      </w:r>
      <w:r w:rsidR="008C72A9">
        <w:rPr>
          <w:rFonts w:cs="Tahoma"/>
          <w:b w:val="0"/>
          <w:i w:val="0"/>
          <w:sz w:val="24"/>
          <w:szCs w:val="24"/>
        </w:rPr>
        <w:t xml:space="preserve"> iz vsake skupine sta napredovali v četrtfinale</w:t>
      </w:r>
      <w:r w:rsidR="00EF3C40">
        <w:rPr>
          <w:rFonts w:cs="Tahoma"/>
          <w:b w:val="0"/>
          <w:i w:val="0"/>
          <w:sz w:val="24"/>
          <w:szCs w:val="24"/>
        </w:rPr>
        <w:t xml:space="preserve">, od tu dalje so ekipe tekmovale na izpadanje. </w:t>
      </w:r>
      <w:r w:rsidR="003945C5">
        <w:rPr>
          <w:rFonts w:cs="Tahoma"/>
          <w:b w:val="0"/>
          <w:i w:val="0"/>
          <w:sz w:val="24"/>
          <w:szCs w:val="24"/>
        </w:rPr>
        <w:t xml:space="preserve">Razvrstitev ekip, ki so  niso napredovale v izločilne boje, je bila izračunana osnovi števila zmag, razlike v točkah in številu osvojenih točk v prvih dveh kolih. </w:t>
      </w:r>
      <w:r w:rsidR="00334D0A">
        <w:rPr>
          <w:rFonts w:cs="Tahoma"/>
          <w:b w:val="0"/>
          <w:i w:val="0"/>
          <w:sz w:val="24"/>
          <w:szCs w:val="24"/>
        </w:rPr>
        <w:t xml:space="preserve">Vrstni red ekip, </w:t>
      </w:r>
      <w:r w:rsidR="00EF3C40">
        <w:rPr>
          <w:rFonts w:cs="Tahoma"/>
          <w:b w:val="0"/>
          <w:i w:val="0"/>
          <w:sz w:val="24"/>
          <w:szCs w:val="24"/>
        </w:rPr>
        <w:t xml:space="preserve">ki so izpadle v četrtfinalu, </w:t>
      </w:r>
      <w:r w:rsidR="00334D0A">
        <w:rPr>
          <w:rFonts w:cs="Tahoma"/>
          <w:b w:val="0"/>
          <w:i w:val="0"/>
          <w:sz w:val="24"/>
          <w:szCs w:val="24"/>
        </w:rPr>
        <w:t xml:space="preserve">je </w:t>
      </w:r>
      <w:r w:rsidR="00EF3C40">
        <w:rPr>
          <w:rFonts w:cs="Tahoma"/>
          <w:b w:val="0"/>
          <w:i w:val="0"/>
          <w:sz w:val="24"/>
          <w:szCs w:val="24"/>
        </w:rPr>
        <w:t>bil določen na podlagi razlike</w:t>
      </w:r>
      <w:r w:rsidR="003945C5">
        <w:rPr>
          <w:rFonts w:cs="Tahoma"/>
          <w:b w:val="0"/>
          <w:i w:val="0"/>
          <w:sz w:val="24"/>
          <w:szCs w:val="24"/>
        </w:rPr>
        <w:t xml:space="preserve"> dobljenih točk</w:t>
      </w:r>
      <w:r w:rsidR="00EF3C40">
        <w:rPr>
          <w:rFonts w:cs="Tahoma"/>
          <w:b w:val="0"/>
          <w:i w:val="0"/>
          <w:sz w:val="24"/>
          <w:szCs w:val="24"/>
        </w:rPr>
        <w:t xml:space="preserve"> v četrtfinalu</w:t>
      </w:r>
      <w:r w:rsidR="003945C5">
        <w:rPr>
          <w:rFonts w:cs="Tahoma"/>
          <w:b w:val="0"/>
          <w:i w:val="0"/>
          <w:sz w:val="24"/>
          <w:szCs w:val="24"/>
        </w:rPr>
        <w:t>.</w:t>
      </w:r>
      <w:r w:rsidR="00EF3C40">
        <w:rPr>
          <w:rFonts w:cs="Tahoma"/>
          <w:b w:val="0"/>
          <w:i w:val="0"/>
          <w:sz w:val="24"/>
          <w:szCs w:val="24"/>
        </w:rPr>
        <w:t xml:space="preserve"> Poraženki v polfinalu sta se pomerili v tekmi za 3. mesto, zmagovalki pa v finalu</w:t>
      </w:r>
      <w:r w:rsidR="00086D90">
        <w:rPr>
          <w:rFonts w:cs="Tahoma"/>
          <w:b w:val="0"/>
          <w:i w:val="0"/>
          <w:sz w:val="24"/>
          <w:szCs w:val="24"/>
        </w:rPr>
        <w:t xml:space="preserve"> za 1. mesto.</w:t>
      </w:r>
      <w:r w:rsidR="00EF3C40">
        <w:rPr>
          <w:rFonts w:cs="Tahoma"/>
          <w:b w:val="0"/>
          <w:i w:val="0"/>
          <w:sz w:val="24"/>
          <w:szCs w:val="24"/>
        </w:rPr>
        <w:t xml:space="preserve"> </w:t>
      </w:r>
      <w:r w:rsidR="00D64259">
        <w:rPr>
          <w:rFonts w:cs="Tahoma"/>
          <w:b w:val="0"/>
          <w:i w:val="0"/>
          <w:sz w:val="24"/>
          <w:szCs w:val="24"/>
        </w:rPr>
        <w:t xml:space="preserve">Zmagala je ekipa Britof Predoslje. </w:t>
      </w:r>
      <w:r w:rsidR="00F657CB" w:rsidRPr="00192E8F">
        <w:rPr>
          <w:rFonts w:cs="Tahoma"/>
          <w:b w:val="0"/>
          <w:i w:val="0"/>
          <w:sz w:val="24"/>
          <w:szCs w:val="24"/>
        </w:rPr>
        <w:t xml:space="preserve">Tekmovanje je potekalo v prijetnem vremenu in vzdušju, za </w:t>
      </w:r>
      <w:r w:rsidR="00192E8F" w:rsidRPr="00192E8F">
        <w:rPr>
          <w:rFonts w:cs="Tahoma"/>
          <w:b w:val="0"/>
          <w:i w:val="0"/>
          <w:sz w:val="24"/>
          <w:szCs w:val="24"/>
        </w:rPr>
        <w:t xml:space="preserve">tekmovalke je bilo s strani organizatorje odlično poskrbljeno. Po zaključku tekmovanja je </w:t>
      </w:r>
      <w:r w:rsidR="00F657CB" w:rsidRPr="00192E8F">
        <w:rPr>
          <w:rFonts w:eastAsia="Times New Roman" w:cstheme="minorHAnsi"/>
          <w:b w:val="0"/>
          <w:i w:val="0"/>
          <w:spacing w:val="6"/>
          <w:sz w:val="24"/>
          <w:szCs w:val="24"/>
          <w:lang w:eastAsia="sl-SI"/>
        </w:rPr>
        <w:t>predsednik DU Komenda Saša Lenarčič</w:t>
      </w:r>
      <w:r w:rsidR="00192E8F" w:rsidRPr="00192E8F">
        <w:rPr>
          <w:rFonts w:eastAsia="Times New Roman" w:cstheme="minorHAnsi"/>
          <w:b w:val="0"/>
          <w:i w:val="0"/>
          <w:spacing w:val="6"/>
          <w:sz w:val="24"/>
          <w:szCs w:val="24"/>
          <w:lang w:eastAsia="sl-SI"/>
        </w:rPr>
        <w:t xml:space="preserve"> </w:t>
      </w:r>
      <w:r w:rsidR="00F657CB" w:rsidRPr="00192E8F">
        <w:rPr>
          <w:rFonts w:eastAsia="Times New Roman" w:cstheme="minorHAnsi"/>
          <w:b w:val="0"/>
          <w:i w:val="0"/>
          <w:spacing w:val="6"/>
          <w:sz w:val="24"/>
          <w:szCs w:val="24"/>
          <w:lang w:eastAsia="sl-SI"/>
        </w:rPr>
        <w:t>podelil pokale in medalje najboljšim in se jim zahvalil za zares športne boje.</w:t>
      </w:r>
    </w:p>
    <w:p w14:paraId="5FE0BBD0" w14:textId="77777777" w:rsidR="00CD02A6" w:rsidRDefault="00CD02A6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4B9211EC" w14:textId="77777777" w:rsidR="00717FB5" w:rsidRDefault="00717FB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2</w:t>
      </w:r>
      <w:r w:rsidR="00264DDF">
        <w:rPr>
          <w:rFonts w:cs="Tahoma"/>
          <w:b w:val="0"/>
          <w:i w:val="0"/>
          <w:sz w:val="24"/>
          <w:szCs w:val="24"/>
        </w:rPr>
        <w:t>8</w:t>
      </w:r>
      <w:r>
        <w:rPr>
          <w:rFonts w:cs="Tahoma"/>
          <w:b w:val="0"/>
          <w:i w:val="0"/>
          <w:sz w:val="24"/>
          <w:szCs w:val="24"/>
        </w:rPr>
        <w:t>.0</w:t>
      </w:r>
      <w:r w:rsidR="00264DDF">
        <w:rPr>
          <w:rFonts w:cs="Tahoma"/>
          <w:b w:val="0"/>
          <w:i w:val="0"/>
          <w:sz w:val="24"/>
          <w:szCs w:val="24"/>
        </w:rPr>
        <w:t>4.2022</w:t>
      </w:r>
      <w:r w:rsidR="00002586">
        <w:rPr>
          <w:rFonts w:cs="Tahoma"/>
          <w:b w:val="0"/>
          <w:i w:val="0"/>
          <w:sz w:val="24"/>
          <w:szCs w:val="24"/>
        </w:rPr>
        <w:t xml:space="preserve"> - moški</w:t>
      </w:r>
    </w:p>
    <w:p w14:paraId="3DC67223" w14:textId="77777777" w:rsidR="00CD02A6" w:rsidRDefault="00CD02A6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11575AC" w14:textId="77777777" w:rsidR="00264DDF" w:rsidRPr="00A02EE9" w:rsidRDefault="00264DDF" w:rsidP="00264DDF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Tekma moških je bila prvotno predvidena za torek, 26.04., a je bila zaradi zelo slabe </w:t>
      </w:r>
      <w:r w:rsidRPr="00A02EE9">
        <w:rPr>
          <w:rFonts w:cs="Tahoma"/>
          <w:b w:val="0"/>
          <w:i w:val="0"/>
          <w:sz w:val="24"/>
          <w:szCs w:val="24"/>
        </w:rPr>
        <w:t xml:space="preserve">vremenske napovedi prestavljena na četrtek, </w:t>
      </w:r>
      <w:r w:rsidR="00D64259">
        <w:rPr>
          <w:rFonts w:cs="Tahoma"/>
          <w:b w:val="0"/>
          <w:i w:val="0"/>
          <w:sz w:val="24"/>
          <w:szCs w:val="24"/>
        </w:rPr>
        <w:t>28.04</w:t>
      </w:r>
      <w:r w:rsidR="003945C5">
        <w:rPr>
          <w:rFonts w:cs="Tahoma"/>
          <w:b w:val="0"/>
          <w:i w:val="0"/>
          <w:sz w:val="24"/>
          <w:szCs w:val="24"/>
        </w:rPr>
        <w:t>.</w:t>
      </w:r>
      <w:r w:rsidR="00D64259">
        <w:rPr>
          <w:rFonts w:cs="Tahoma"/>
          <w:b w:val="0"/>
          <w:i w:val="0"/>
          <w:sz w:val="24"/>
          <w:szCs w:val="24"/>
        </w:rPr>
        <w:t>, kar se je pokazalo za odlično odločitev, saj je bilo v torek nemogoče izpeljati srečanje, četrtek pa je bil lep.</w:t>
      </w:r>
      <w:r w:rsidR="00A02EE9" w:rsidRPr="00A02EE9">
        <w:rPr>
          <w:rFonts w:cs="Tahoma"/>
          <w:b w:val="0"/>
          <w:i w:val="0"/>
          <w:sz w:val="24"/>
          <w:szCs w:val="24"/>
        </w:rPr>
        <w:t xml:space="preserve"> </w:t>
      </w:r>
      <w:r w:rsidR="00D64259">
        <w:rPr>
          <w:rFonts w:cs="Tahoma"/>
          <w:b w:val="0"/>
          <w:i w:val="0"/>
          <w:sz w:val="24"/>
          <w:szCs w:val="24"/>
        </w:rPr>
        <w:t>Tudi za moške udeležence je organizator zelo lepo poskrbel</w:t>
      </w:r>
      <w:r w:rsidR="00D27444">
        <w:rPr>
          <w:rFonts w:cs="Tahoma"/>
          <w:b w:val="0"/>
          <w:i w:val="0"/>
          <w:sz w:val="24"/>
          <w:szCs w:val="24"/>
        </w:rPr>
        <w:t xml:space="preserve">. </w:t>
      </w:r>
      <w:r w:rsidR="00A02EE9" w:rsidRPr="00A02EE9">
        <w:rPr>
          <w:rFonts w:cs="Tahoma"/>
          <w:b w:val="0"/>
          <w:i w:val="0"/>
          <w:sz w:val="24"/>
          <w:szCs w:val="24"/>
        </w:rPr>
        <w:t>Tekmovalce</w:t>
      </w:r>
      <w:r w:rsidR="00B82205">
        <w:rPr>
          <w:rFonts w:cs="Tahoma"/>
          <w:b w:val="0"/>
          <w:i w:val="0"/>
          <w:sz w:val="24"/>
          <w:szCs w:val="24"/>
        </w:rPr>
        <w:t xml:space="preserve"> je najprej pozdravil glavni organizator g. Drago Kolar, za njim pa </w:t>
      </w:r>
      <w:r w:rsidR="00A02EE9" w:rsidRPr="00A02EE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komendski podžupan Igor Štebe</w:t>
      </w:r>
      <w:r w:rsidR="00A02EE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 in </w:t>
      </w:r>
      <w:r w:rsidR="00A02EE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lastRenderedPageBreak/>
        <w:t>predsednik DU</w:t>
      </w:r>
      <w:r w:rsidR="00B82205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 Komenda</w:t>
      </w:r>
      <w:r w:rsidR="00A02EE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 xml:space="preserve"> g. Saša Lenarčič</w:t>
      </w:r>
      <w:r w:rsidR="00F575CD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, vrhovni sodnik g. Tomaž H</w:t>
      </w:r>
      <w:r w:rsidR="00A02EE9" w:rsidRPr="00A02EE9">
        <w:rPr>
          <w:rFonts w:eastAsia="Times New Roman" w:cs="Tahoma"/>
          <w:b w:val="0"/>
          <w:i w:val="0"/>
          <w:spacing w:val="6"/>
          <w:sz w:val="24"/>
          <w:szCs w:val="24"/>
          <w:lang w:eastAsia="sl-SI"/>
        </w:rPr>
        <w:t>acin pa razložil pravila in sistem tekmovanja.</w:t>
      </w:r>
      <w:r w:rsidR="00A02EE9" w:rsidRPr="00A02EE9">
        <w:rPr>
          <w:rFonts w:cs="Tahoma"/>
          <w:b w:val="0"/>
          <w:i w:val="0"/>
          <w:sz w:val="24"/>
          <w:szCs w:val="24"/>
        </w:rPr>
        <w:t xml:space="preserve"> </w:t>
      </w:r>
    </w:p>
    <w:p w14:paraId="2F4FE981" w14:textId="77777777" w:rsidR="005C1B5D" w:rsidRDefault="00192E8F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T</w:t>
      </w:r>
      <w:r w:rsidR="00B555C9" w:rsidRPr="00A02EE9">
        <w:rPr>
          <w:rFonts w:cs="Tahoma"/>
          <w:b w:val="0"/>
          <w:i w:val="0"/>
          <w:sz w:val="24"/>
          <w:szCs w:val="24"/>
        </w:rPr>
        <w:t>ekmovanj</w:t>
      </w:r>
      <w:r>
        <w:rPr>
          <w:rFonts w:cs="Tahoma"/>
          <w:b w:val="0"/>
          <w:i w:val="0"/>
          <w:sz w:val="24"/>
          <w:szCs w:val="24"/>
        </w:rPr>
        <w:t>a</w:t>
      </w:r>
      <w:r w:rsidR="00B555C9" w:rsidRPr="00A02EE9">
        <w:rPr>
          <w:rFonts w:cs="Tahoma"/>
          <w:b w:val="0"/>
          <w:i w:val="0"/>
          <w:sz w:val="24"/>
          <w:szCs w:val="24"/>
        </w:rPr>
        <w:t xml:space="preserve"> </w:t>
      </w:r>
      <w:r w:rsidR="00E27858" w:rsidRPr="00A02EE9">
        <w:rPr>
          <w:rFonts w:cs="Tahoma"/>
          <w:b w:val="0"/>
          <w:i w:val="0"/>
          <w:sz w:val="24"/>
          <w:szCs w:val="24"/>
        </w:rPr>
        <w:t>s</w:t>
      </w:r>
      <w:r>
        <w:rPr>
          <w:rFonts w:cs="Tahoma"/>
          <w:b w:val="0"/>
          <w:i w:val="0"/>
          <w:sz w:val="24"/>
          <w:szCs w:val="24"/>
        </w:rPr>
        <w:t xml:space="preserve">o se udeležili 104 kegljači v </w:t>
      </w:r>
      <w:r w:rsidR="00264DDF" w:rsidRPr="00A02EE9">
        <w:rPr>
          <w:rFonts w:cs="Tahoma"/>
          <w:b w:val="0"/>
          <w:i w:val="0"/>
          <w:sz w:val="24"/>
          <w:szCs w:val="24"/>
        </w:rPr>
        <w:t>22</w:t>
      </w:r>
      <w:r w:rsidR="00E27858" w:rsidRPr="00A02EE9">
        <w:rPr>
          <w:rFonts w:cs="Tahoma"/>
          <w:b w:val="0"/>
          <w:i w:val="0"/>
          <w:sz w:val="24"/>
          <w:szCs w:val="24"/>
        </w:rPr>
        <w:t xml:space="preserve"> </w:t>
      </w:r>
      <w:r w:rsidR="00B555C9" w:rsidRPr="00A02EE9">
        <w:rPr>
          <w:rFonts w:cs="Tahoma"/>
          <w:b w:val="0"/>
          <w:i w:val="0"/>
          <w:sz w:val="24"/>
          <w:szCs w:val="24"/>
        </w:rPr>
        <w:t>ekip</w:t>
      </w:r>
      <w:r>
        <w:rPr>
          <w:rFonts w:cs="Tahoma"/>
          <w:b w:val="0"/>
          <w:i w:val="0"/>
          <w:sz w:val="24"/>
          <w:szCs w:val="24"/>
        </w:rPr>
        <w:t>ah (</w:t>
      </w:r>
      <w:r w:rsidR="00D64259">
        <w:rPr>
          <w:rFonts w:cs="Tahoma"/>
          <w:b w:val="0"/>
          <w:i w:val="0"/>
          <w:sz w:val="24"/>
          <w:szCs w:val="24"/>
        </w:rPr>
        <w:t xml:space="preserve">Britof Predoslje, </w:t>
      </w:r>
      <w:r>
        <w:rPr>
          <w:rFonts w:cs="Tahoma"/>
          <w:b w:val="0"/>
          <w:i w:val="0"/>
          <w:sz w:val="24"/>
          <w:szCs w:val="24"/>
        </w:rPr>
        <w:t>Cerklje,</w:t>
      </w:r>
      <w:r w:rsidR="00D64259" w:rsidRPr="00D64259">
        <w:rPr>
          <w:rFonts w:cs="Tahoma"/>
          <w:b w:val="0"/>
          <w:i w:val="0"/>
          <w:sz w:val="24"/>
          <w:szCs w:val="24"/>
        </w:rPr>
        <w:t xml:space="preserve"> </w:t>
      </w:r>
      <w:r w:rsidR="00D64259">
        <w:rPr>
          <w:rFonts w:cs="Tahoma"/>
          <w:b w:val="0"/>
          <w:i w:val="0"/>
          <w:sz w:val="24"/>
          <w:szCs w:val="24"/>
        </w:rPr>
        <w:t xml:space="preserve">Javornik, Jesenice, Kamnik, </w:t>
      </w:r>
      <w:r>
        <w:rPr>
          <w:rFonts w:cs="Tahoma"/>
          <w:b w:val="0"/>
          <w:i w:val="0"/>
          <w:sz w:val="24"/>
          <w:szCs w:val="24"/>
        </w:rPr>
        <w:t xml:space="preserve">Kokrica, </w:t>
      </w:r>
      <w:r w:rsidR="00D64259">
        <w:rPr>
          <w:rFonts w:cs="Tahoma"/>
          <w:b w:val="0"/>
          <w:i w:val="0"/>
          <w:sz w:val="24"/>
          <w:szCs w:val="24"/>
        </w:rPr>
        <w:t xml:space="preserve">Koroška Bela, Komenda, Kranj, Kranjska Gora, Kropa, Lesce, Mengeš, Naklo, </w:t>
      </w:r>
      <w:r>
        <w:rPr>
          <w:rFonts w:cs="Tahoma"/>
          <w:b w:val="0"/>
          <w:i w:val="0"/>
          <w:sz w:val="24"/>
          <w:szCs w:val="24"/>
        </w:rPr>
        <w:t xml:space="preserve">Radovljica, </w:t>
      </w:r>
      <w:r w:rsidR="00D64259">
        <w:rPr>
          <w:rFonts w:cs="Tahoma"/>
          <w:b w:val="0"/>
          <w:i w:val="0"/>
          <w:sz w:val="24"/>
          <w:szCs w:val="24"/>
        </w:rPr>
        <w:t xml:space="preserve">Rateče Planica, </w:t>
      </w:r>
      <w:r>
        <w:rPr>
          <w:rFonts w:cs="Tahoma"/>
          <w:b w:val="0"/>
          <w:i w:val="0"/>
          <w:sz w:val="24"/>
          <w:szCs w:val="24"/>
        </w:rPr>
        <w:t>Šenčur, Žiri, Trzin, Podnart, Žirovnica, Škofja Loka</w:t>
      </w:r>
      <w:r w:rsidR="00D64259">
        <w:rPr>
          <w:rFonts w:cs="Tahoma"/>
          <w:b w:val="0"/>
          <w:i w:val="0"/>
          <w:sz w:val="24"/>
          <w:szCs w:val="24"/>
        </w:rPr>
        <w:t xml:space="preserve"> in</w:t>
      </w:r>
      <w:r>
        <w:rPr>
          <w:rFonts w:cs="Tahoma"/>
          <w:b w:val="0"/>
          <w:i w:val="0"/>
          <w:sz w:val="24"/>
          <w:szCs w:val="24"/>
        </w:rPr>
        <w:t xml:space="preserve"> Tržič)</w:t>
      </w:r>
      <w:r w:rsidR="00E27858" w:rsidRPr="00A02EE9">
        <w:rPr>
          <w:rFonts w:cs="Tahoma"/>
          <w:b w:val="0"/>
          <w:i w:val="0"/>
          <w:sz w:val="24"/>
          <w:szCs w:val="24"/>
        </w:rPr>
        <w:t xml:space="preserve">, </w:t>
      </w:r>
      <w:r w:rsidR="00264DDF" w:rsidRPr="00A02EE9">
        <w:rPr>
          <w:rFonts w:cs="Tahoma"/>
          <w:b w:val="0"/>
          <w:i w:val="0"/>
          <w:sz w:val="24"/>
          <w:szCs w:val="24"/>
        </w:rPr>
        <w:t>čemur je vrhovni sodnik prilagodil sistem, ki je vsaki ekipi zagotovil najmanj dve tekm</w:t>
      </w:r>
      <w:r w:rsidR="00334D0A">
        <w:rPr>
          <w:rFonts w:cs="Tahoma"/>
          <w:b w:val="0"/>
          <w:i w:val="0"/>
          <w:sz w:val="24"/>
          <w:szCs w:val="24"/>
        </w:rPr>
        <w:t>i. Ekipe</w:t>
      </w:r>
      <w:r>
        <w:rPr>
          <w:rFonts w:cs="Tahoma"/>
          <w:b w:val="0"/>
          <w:i w:val="0"/>
          <w:sz w:val="24"/>
          <w:szCs w:val="24"/>
        </w:rPr>
        <w:t xml:space="preserve"> so bile razdeljene na štiri</w:t>
      </w:r>
      <w:r w:rsidR="00334D0A">
        <w:rPr>
          <w:rFonts w:cs="Tahoma"/>
          <w:b w:val="0"/>
          <w:i w:val="0"/>
          <w:sz w:val="24"/>
          <w:szCs w:val="24"/>
        </w:rPr>
        <w:t xml:space="preserve"> skupine in sicer v dve</w:t>
      </w:r>
      <w:r w:rsidR="00264DDF" w:rsidRPr="00A02EE9">
        <w:rPr>
          <w:rFonts w:cs="Tahoma"/>
          <w:b w:val="0"/>
          <w:i w:val="0"/>
          <w:sz w:val="24"/>
          <w:szCs w:val="24"/>
        </w:rPr>
        <w:t xml:space="preserve"> po 6 in dve po 5 </w:t>
      </w:r>
      <w:r w:rsidR="005C1B5D" w:rsidRPr="00A02EE9">
        <w:rPr>
          <w:rFonts w:cs="Tahoma"/>
          <w:b w:val="0"/>
          <w:i w:val="0"/>
          <w:sz w:val="24"/>
          <w:szCs w:val="24"/>
        </w:rPr>
        <w:t>ekip, vse tekme so bile časovno</w:t>
      </w:r>
      <w:r w:rsidR="005C1B5D">
        <w:rPr>
          <w:rFonts w:cs="Tahoma"/>
          <w:b w:val="0"/>
          <w:i w:val="0"/>
          <w:sz w:val="24"/>
          <w:szCs w:val="24"/>
        </w:rPr>
        <w:t xml:space="preserve"> omejene na 50 min. </w:t>
      </w:r>
    </w:p>
    <w:p w14:paraId="27BDBF2D" w14:textId="77777777" w:rsidR="005C1B5D" w:rsidRDefault="005C1B5D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355BE100" w14:textId="77777777" w:rsidR="005C1B5D" w:rsidRDefault="005C1B5D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Iz vsake od </w:t>
      </w:r>
      <w:r w:rsidR="00334D0A">
        <w:rPr>
          <w:rFonts w:cs="Tahoma"/>
          <w:b w:val="0"/>
          <w:i w:val="0"/>
          <w:sz w:val="24"/>
          <w:szCs w:val="24"/>
        </w:rPr>
        <w:t>štirih</w:t>
      </w:r>
      <w:r>
        <w:rPr>
          <w:rFonts w:cs="Tahoma"/>
          <w:b w:val="0"/>
          <w:i w:val="0"/>
          <w:sz w:val="24"/>
          <w:szCs w:val="24"/>
        </w:rPr>
        <w:t xml:space="preserve"> skupin sta se v četrtfinale uvrstili po prvi dve ekipi</w:t>
      </w:r>
      <w:r w:rsidR="00086D90">
        <w:rPr>
          <w:rFonts w:cs="Tahoma"/>
          <w:b w:val="0"/>
          <w:i w:val="0"/>
          <w:sz w:val="24"/>
          <w:szCs w:val="24"/>
        </w:rPr>
        <w:t xml:space="preserve">, ves sistem </w:t>
      </w:r>
      <w:r w:rsidR="00D64259">
        <w:rPr>
          <w:rFonts w:cs="Tahoma"/>
          <w:b w:val="0"/>
          <w:i w:val="0"/>
          <w:sz w:val="24"/>
          <w:szCs w:val="24"/>
        </w:rPr>
        <w:t>pa je bil enak kot pri ženskah.</w:t>
      </w:r>
    </w:p>
    <w:p w14:paraId="20D38F50" w14:textId="77777777" w:rsidR="003945C5" w:rsidRDefault="003945C5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6F2DA4C6" w14:textId="77777777" w:rsidR="003945C5" w:rsidRDefault="003945C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Zmagovalca moškega dela tekmovanja je bila ekipa Jesenic, prehodni pokal pa je osvojila ekipa Tržiča, ki je bila tretja pri ženskah in druga pri moških. </w:t>
      </w:r>
    </w:p>
    <w:p w14:paraId="451724AC" w14:textId="77777777" w:rsidR="00D64259" w:rsidRDefault="00D64259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3E6A989" w14:textId="77777777" w:rsidR="00192E8F" w:rsidRDefault="002A38A9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Na koncu moram pohvaliti DU Komenda in vrhovnega sodnika Tomaža Hacina za tekočo izpeljavo obeh dni tekmovanj in oboje priporočam za izvedbo srečanj v balinanju tudi v naslednjih letih.</w:t>
      </w:r>
    </w:p>
    <w:p w14:paraId="6302B872" w14:textId="77777777" w:rsidR="00B555C9" w:rsidRDefault="00B555C9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7A6AD8C8" w14:textId="77777777" w:rsidR="00B82205" w:rsidRDefault="00B82205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700B7C05" w14:textId="77777777" w:rsidR="00B82205" w:rsidRDefault="00B8220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Kamnik, 03.05.2022</w:t>
      </w:r>
    </w:p>
    <w:p w14:paraId="03A1C654" w14:textId="77777777" w:rsidR="00B82205" w:rsidRDefault="00B82205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70423764" w14:textId="77777777" w:rsidR="00B82205" w:rsidRDefault="00B8220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Zapisal delegat PZDU Gorenjske</w:t>
      </w:r>
    </w:p>
    <w:p w14:paraId="3753DDFB" w14:textId="77777777" w:rsidR="00B82205" w:rsidRDefault="00B8220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Anton Prešeren</w:t>
      </w:r>
    </w:p>
    <w:sectPr w:rsidR="00B82205" w:rsidSect="003531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3E6"/>
    <w:multiLevelType w:val="hybridMultilevel"/>
    <w:tmpl w:val="96AA982C"/>
    <w:lvl w:ilvl="0" w:tplc="12E0754E">
      <w:start w:val="4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50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37"/>
    <w:rsid w:val="00002586"/>
    <w:rsid w:val="0007072E"/>
    <w:rsid w:val="00086D90"/>
    <w:rsid w:val="000F125C"/>
    <w:rsid w:val="001057FE"/>
    <w:rsid w:val="001558D7"/>
    <w:rsid w:val="00163199"/>
    <w:rsid w:val="00192E8F"/>
    <w:rsid w:val="00193B9C"/>
    <w:rsid w:val="00214119"/>
    <w:rsid w:val="00264DDF"/>
    <w:rsid w:val="0029322E"/>
    <w:rsid w:val="00297470"/>
    <w:rsid w:val="002A38A9"/>
    <w:rsid w:val="00334D0A"/>
    <w:rsid w:val="003531AA"/>
    <w:rsid w:val="00383460"/>
    <w:rsid w:val="00385F0A"/>
    <w:rsid w:val="003945C5"/>
    <w:rsid w:val="003B1B29"/>
    <w:rsid w:val="00402DA2"/>
    <w:rsid w:val="00427B87"/>
    <w:rsid w:val="00430840"/>
    <w:rsid w:val="00436A4F"/>
    <w:rsid w:val="004438BB"/>
    <w:rsid w:val="00450A01"/>
    <w:rsid w:val="004C46F0"/>
    <w:rsid w:val="005062F7"/>
    <w:rsid w:val="00570F35"/>
    <w:rsid w:val="005B6538"/>
    <w:rsid w:val="005C1B5D"/>
    <w:rsid w:val="00717FB5"/>
    <w:rsid w:val="00730D57"/>
    <w:rsid w:val="00756654"/>
    <w:rsid w:val="007D0DE8"/>
    <w:rsid w:val="007D181F"/>
    <w:rsid w:val="0085414E"/>
    <w:rsid w:val="008C1405"/>
    <w:rsid w:val="008C72A9"/>
    <w:rsid w:val="00916DF1"/>
    <w:rsid w:val="00953457"/>
    <w:rsid w:val="00981C43"/>
    <w:rsid w:val="009B7E89"/>
    <w:rsid w:val="009E1275"/>
    <w:rsid w:val="00A02EE9"/>
    <w:rsid w:val="00AA33C6"/>
    <w:rsid w:val="00B1069E"/>
    <w:rsid w:val="00B4122C"/>
    <w:rsid w:val="00B555C9"/>
    <w:rsid w:val="00B82205"/>
    <w:rsid w:val="00BA1656"/>
    <w:rsid w:val="00BD0086"/>
    <w:rsid w:val="00C41766"/>
    <w:rsid w:val="00CD02A6"/>
    <w:rsid w:val="00D00599"/>
    <w:rsid w:val="00D10218"/>
    <w:rsid w:val="00D21382"/>
    <w:rsid w:val="00D27444"/>
    <w:rsid w:val="00D51E71"/>
    <w:rsid w:val="00D64259"/>
    <w:rsid w:val="00DA09B4"/>
    <w:rsid w:val="00DB1465"/>
    <w:rsid w:val="00E15C18"/>
    <w:rsid w:val="00E2522B"/>
    <w:rsid w:val="00E26867"/>
    <w:rsid w:val="00E27858"/>
    <w:rsid w:val="00E30766"/>
    <w:rsid w:val="00EC541E"/>
    <w:rsid w:val="00EE2BF3"/>
    <w:rsid w:val="00EF33CE"/>
    <w:rsid w:val="00EF3C40"/>
    <w:rsid w:val="00F40D21"/>
    <w:rsid w:val="00F575CD"/>
    <w:rsid w:val="00F657CB"/>
    <w:rsid w:val="00F84DF3"/>
    <w:rsid w:val="00F909D7"/>
    <w:rsid w:val="00FC3037"/>
    <w:rsid w:val="00FC30D9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1AE"/>
  <w15:docId w15:val="{0118D671-CDF4-4222-8452-B5A46DF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i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1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31A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31AA"/>
    <w:rPr>
      <w:rFonts w:cs="Tahoma"/>
      <w:sz w:val="16"/>
      <w:szCs w:val="16"/>
    </w:rPr>
  </w:style>
  <w:style w:type="table" w:styleId="Tabelamrea">
    <w:name w:val="Table Grid"/>
    <w:basedOn w:val="Navadnatabela"/>
    <w:uiPriority w:val="59"/>
    <w:rsid w:val="00385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82BF-551E-4E43-B098-28B6917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ZDR91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DU Kranj</cp:lastModifiedBy>
  <cp:revision>2</cp:revision>
  <cp:lastPrinted>2021-11-30T08:30:00Z</cp:lastPrinted>
  <dcterms:created xsi:type="dcterms:W3CDTF">2022-05-04T16:35:00Z</dcterms:created>
  <dcterms:modified xsi:type="dcterms:W3CDTF">2022-05-04T16:35:00Z</dcterms:modified>
</cp:coreProperties>
</file>